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13907" w14:textId="77777777" w:rsidR="00856061" w:rsidRDefault="00856061" w:rsidP="0085606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9264" behindDoc="1" locked="0" layoutInCell="1" allowOverlap="1" wp14:anchorId="59ABEB3A" wp14:editId="336C07C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60288" behindDoc="1" locked="0" layoutInCell="1" allowOverlap="1" wp14:anchorId="52744DB7" wp14:editId="3817B484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242597CA" w14:textId="77777777" w:rsidR="00856061" w:rsidRDefault="00856061" w:rsidP="00856061">
      <w:pPr>
        <w:spacing w:line="400" w:lineRule="exact"/>
        <w:rPr>
          <w:b/>
        </w:rPr>
      </w:pPr>
    </w:p>
    <w:tbl>
      <w:tblPr>
        <w:tblStyle w:val="a8"/>
        <w:tblW w:w="9905" w:type="dxa"/>
        <w:tblLook w:val="04A0" w:firstRow="1" w:lastRow="0" w:firstColumn="1" w:lastColumn="0" w:noHBand="0" w:noVBand="1"/>
      </w:tblPr>
      <w:tblGrid>
        <w:gridCol w:w="1436"/>
        <w:gridCol w:w="8469"/>
      </w:tblGrid>
      <w:tr w:rsidR="00856061" w14:paraId="77C4CAC7" w14:textId="77777777" w:rsidTr="00EA1EAA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513CD67B" w14:textId="77777777" w:rsidR="00856061" w:rsidRPr="00350313" w:rsidRDefault="00856061" w:rsidP="00EA1EA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9" w:type="dxa"/>
          </w:tcPr>
          <w:p w14:paraId="25FD0C12" w14:textId="77777777" w:rsidR="00856061" w:rsidRPr="00D43F82" w:rsidRDefault="00856061" w:rsidP="00EA1EAA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20 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856061" w14:paraId="7FC7AD45" w14:textId="77777777" w:rsidTr="00EA1EAA">
        <w:trPr>
          <w:trHeight w:val="422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53A435FE" w14:textId="77777777" w:rsidR="00856061" w:rsidRPr="00350313" w:rsidRDefault="00856061" w:rsidP="00EA1EA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9" w:type="dxa"/>
          </w:tcPr>
          <w:p w14:paraId="5DB83B4C" w14:textId="77777777" w:rsidR="00856061" w:rsidRPr="00D43F82" w:rsidRDefault="00856061" w:rsidP="00EA1EAA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가온전선 군포공장 전경 </w:t>
            </w:r>
          </w:p>
        </w:tc>
      </w:tr>
      <w:tr w:rsidR="00856061" w14:paraId="7EE0C3F2" w14:textId="77777777" w:rsidTr="00EA1EAA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2A4F2807" w14:textId="77777777" w:rsidR="00856061" w:rsidRPr="00350313" w:rsidRDefault="00856061" w:rsidP="00EA1EA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9" w:type="dxa"/>
          </w:tcPr>
          <w:p w14:paraId="39BF670A" w14:textId="77777777" w:rsidR="00856061" w:rsidRPr="00201949" w:rsidRDefault="00856061" w:rsidP="00EA1EAA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팀장</w:t>
            </w:r>
            <w:r w:rsidRPr="00201949">
              <w:rPr>
                <w:b/>
                <w:w w:val="90"/>
              </w:rPr>
              <w:t>(02-2189-9</w:t>
            </w:r>
            <w:r>
              <w:rPr>
                <w:rFonts w:hint="eastAsia"/>
                <w:b/>
                <w:w w:val="90"/>
              </w:rPr>
              <w:t>607</w:t>
            </w:r>
            <w:r w:rsidRPr="00201949">
              <w:rPr>
                <w:b/>
                <w:w w:val="90"/>
              </w:rPr>
              <w:t>, 010-</w:t>
            </w:r>
            <w:r>
              <w:rPr>
                <w:rFonts w:hint="eastAsia"/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CB13FA">
                <w:rPr>
                  <w:rStyle w:val="a3"/>
                  <w:rFonts w:hint="eastAsia"/>
                  <w:b/>
                  <w:bCs/>
                </w:rPr>
                <w:t>ckang</w:t>
              </w:r>
              <w:r w:rsidRPr="00CB13FA">
                <w:rPr>
                  <w:rStyle w:val="a3"/>
                  <w:rFonts w:hint="eastAsia"/>
                  <w:b/>
                  <w:bCs/>
                  <w:w w:val="90"/>
                </w:rPr>
                <w:t>@lscns.com</w:t>
              </w:r>
            </w:hyperlink>
            <w:r w:rsidRPr="00CB13FA">
              <w:rPr>
                <w:rFonts w:hint="eastAsia"/>
                <w:b/>
                <w:bCs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856061" w:rsidRPr="004B5003" w14:paraId="687B34F8" w14:textId="77777777" w:rsidTr="00EA1EAA">
        <w:trPr>
          <w:trHeight w:val="11670"/>
        </w:trPr>
        <w:tc>
          <w:tcPr>
            <w:tcW w:w="9905" w:type="dxa"/>
            <w:gridSpan w:val="2"/>
          </w:tcPr>
          <w:p w14:paraId="0FCA088A" w14:textId="77777777" w:rsidR="00856061" w:rsidRPr="007965B1" w:rsidRDefault="00856061" w:rsidP="00EA1EAA">
            <w:pPr>
              <w:wordWrap/>
              <w:spacing w:line="180" w:lineRule="atLeast"/>
              <w:rPr>
                <w:snapToGrid w:val="0"/>
              </w:rPr>
            </w:pPr>
          </w:p>
          <w:p w14:paraId="54B63FB8" w14:textId="77777777" w:rsidR="00856061" w:rsidRDefault="00856061" w:rsidP="00EA1EAA">
            <w:pPr>
              <w:wordWrap/>
              <w:spacing w:line="560" w:lineRule="exact"/>
              <w:rPr>
                <w:rFonts w:asciiTheme="majorEastAsia" w:eastAsiaTheme="majorEastAsia" w:hAnsiTheme="maj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C32E77">
              <w:rPr>
                <w:rFonts w:asciiTheme="majorEastAsia" w:eastAsiaTheme="majorEastAsia" w:hAnsiTheme="maj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가온전선, 사상 최대 매출 경신…글로벌 도약 가속화</w:t>
            </w:r>
          </w:p>
          <w:p w14:paraId="6EB7486A" w14:textId="77777777" w:rsidR="00856061" w:rsidRDefault="00856061" w:rsidP="00EA1EAA">
            <w:pPr>
              <w:wordWrap/>
              <w:spacing w:line="560" w:lineRule="exact"/>
              <w:ind w:firstLineChars="200" w:firstLine="510"/>
              <w:rPr>
                <w:rFonts w:cs="돋움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>■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 </w:t>
            </w:r>
            <w:r>
              <w:rPr>
                <w:rFonts w:cs="돋움"/>
                <w:b/>
                <w:sz w:val="28"/>
                <w:szCs w:val="28"/>
              </w:rPr>
              <w:t>’</w:t>
            </w:r>
            <w:r w:rsidRPr="00872370">
              <w:rPr>
                <w:rFonts w:cs="돋움"/>
                <w:b/>
                <w:sz w:val="28"/>
                <w:szCs w:val="28"/>
              </w:rPr>
              <w:t>24년 매출 1조6,469억 원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, 전년 대비 10% 증가, </w:t>
            </w:r>
            <w:r w:rsidRPr="00872370">
              <w:rPr>
                <w:rFonts w:cs="돋움"/>
                <w:b/>
                <w:sz w:val="28"/>
                <w:szCs w:val="28"/>
              </w:rPr>
              <w:t>5년 연속 성장</w:t>
            </w:r>
            <w:r>
              <w:rPr>
                <w:rFonts w:cs="돋움" w:hint="eastAsia"/>
                <w:b/>
                <w:sz w:val="28"/>
                <w:szCs w:val="28"/>
              </w:rPr>
              <w:t>세</w:t>
            </w:r>
          </w:p>
          <w:p w14:paraId="0861EACB" w14:textId="77777777" w:rsidR="00856061" w:rsidRPr="00F6700A" w:rsidRDefault="00856061" w:rsidP="00EA1EAA">
            <w:pPr>
              <w:wordWrap/>
              <w:spacing w:line="560" w:lineRule="exact"/>
              <w:ind w:firstLineChars="200" w:firstLine="510"/>
              <w:rPr>
                <w:rFonts w:cs="돋움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>■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 </w:t>
            </w:r>
            <w:r w:rsidRPr="00F6700A">
              <w:rPr>
                <w:rFonts w:cs="돋움" w:hint="eastAsia"/>
                <w:b/>
                <w:sz w:val="28"/>
                <w:szCs w:val="28"/>
              </w:rPr>
              <w:t>북미 전력 케이블 수출 증가</w:t>
            </w:r>
            <w:r>
              <w:rPr>
                <w:rFonts w:cs="돋움" w:hint="eastAsia"/>
                <w:b/>
                <w:sz w:val="28"/>
                <w:szCs w:val="28"/>
              </w:rPr>
              <w:t>,</w:t>
            </w:r>
            <w:r w:rsidRPr="00F6700A">
              <w:rPr>
                <w:rFonts w:cs="돋움" w:hint="eastAsia"/>
                <w:b/>
                <w:sz w:val="28"/>
                <w:szCs w:val="28"/>
              </w:rPr>
              <w:t xml:space="preserve"> 자회사 실적 반영이 주요 </w:t>
            </w:r>
            <w:r>
              <w:rPr>
                <w:rFonts w:cs="돋움" w:hint="eastAsia"/>
                <w:b/>
                <w:sz w:val="28"/>
                <w:szCs w:val="28"/>
              </w:rPr>
              <w:t>요</w:t>
            </w:r>
            <w:r w:rsidRPr="00F6700A">
              <w:rPr>
                <w:rFonts w:cs="돋움" w:hint="eastAsia"/>
                <w:b/>
                <w:sz w:val="28"/>
                <w:szCs w:val="28"/>
              </w:rPr>
              <w:t>인</w:t>
            </w:r>
          </w:p>
          <w:p w14:paraId="2F7930F5" w14:textId="77777777" w:rsidR="00856061" w:rsidRDefault="00856061" w:rsidP="00EA1EAA">
            <w:pPr>
              <w:wordWrap/>
              <w:adjustRightInd w:val="0"/>
              <w:spacing w:line="560" w:lineRule="exact"/>
              <w:ind w:firstLineChars="200" w:firstLine="510"/>
              <w:rPr>
                <w:rFonts w:asciiTheme="majorEastAsia" w:eastAsiaTheme="majorEastAsia" w:hAnsiTheme="majorEastAsia"/>
                <w:snapToGrid w:val="0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>■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 1월 말 美 LSCUS 자회사로 편입, 북미 중심 해외 사업 확대 </w:t>
            </w:r>
          </w:p>
          <w:p w14:paraId="5757FE38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65C094AA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</w:rPr>
              <w:t>가온전선(대표이사 정현)이 사상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 최대 매출을 기록하며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지속적인 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>성장세를 입증했다.</w:t>
            </w:r>
          </w:p>
          <w:p w14:paraId="2814344C" w14:textId="77777777" w:rsidR="00856061" w:rsidRPr="001F6CA6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2A2708B9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</w:rPr>
              <w:t>가온전선은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2024년 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>잠정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으로 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매출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1조6,469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>억원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, 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영업이익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450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>억원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, 순이익 255억원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을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달성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했다고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20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일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밝혔다. 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 </w:t>
            </w:r>
          </w:p>
          <w:p w14:paraId="36867521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5F48373F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145CDF">
              <w:rPr>
                <w:rFonts w:asciiTheme="majorEastAsia" w:eastAsiaTheme="majorEastAsia" w:hAnsiTheme="majorEastAsia"/>
                <w:snapToGrid w:val="0"/>
              </w:rPr>
              <w:t>매출은 전년도의 1조4,986억 원 대비 약 10% 증가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한 수치로</w:t>
            </w:r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, 1947년 회사 설립 이래 최대치를 기록했다. 영업이익은 전년 대비 약 3% 증가했으며, 순이익은 40% 이상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급증했다. </w:t>
            </w:r>
          </w:p>
          <w:p w14:paraId="707C57EE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6D4642D0" w14:textId="77777777" w:rsidR="00856061" w:rsidRPr="00145CDF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145CDF">
              <w:rPr>
                <w:rFonts w:asciiTheme="majorEastAsia" w:eastAsiaTheme="majorEastAsia" w:hAnsiTheme="majorEastAsia"/>
                <w:snapToGrid w:val="0"/>
              </w:rPr>
              <w:t>특히,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 매출</w:t>
            </w:r>
            <w:r>
              <w:rPr>
                <w:rFonts w:asciiTheme="majorEastAsia" w:eastAsiaTheme="majorEastAsia" w:hAnsiTheme="majorEastAsia"/>
                <w:snapToGrid w:val="0"/>
              </w:rPr>
              <w:t>과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 영업이익은</w:t>
            </w:r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 2019년 이후 5년 연속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으로 사상 최대치를 경신하며</w:t>
            </w:r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 꾸준한 성장을 보여주고 있다.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회사 측은 이러한 </w:t>
            </w:r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사상 최대 매출의 주요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요</w:t>
            </w:r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인으로 북미 지역 전력 케이블 수출 증가와 지난해 10월 자회사로 편입된 </w:t>
            </w:r>
            <w:proofErr w:type="spellStart"/>
            <w:r w:rsidRPr="00145CDF">
              <w:rPr>
                <w:rFonts w:asciiTheme="majorEastAsia" w:eastAsiaTheme="majorEastAsia" w:hAnsiTheme="majorEastAsia"/>
                <w:snapToGrid w:val="0"/>
              </w:rPr>
              <w:t>지앤피</w:t>
            </w:r>
            <w:proofErr w:type="spellEnd"/>
            <w:r w:rsidRPr="00145CDF">
              <w:rPr>
                <w:rFonts w:asciiTheme="majorEastAsia" w:eastAsiaTheme="majorEastAsia" w:hAnsiTheme="majorEastAsia"/>
                <w:snapToGrid w:val="0"/>
              </w:rPr>
              <w:t>(G&amp;P)의 실적 반영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을 들었다. </w:t>
            </w:r>
          </w:p>
          <w:p w14:paraId="3B7E216B" w14:textId="77777777" w:rsidR="00856061" w:rsidRPr="00145CDF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70D4E973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7D21B1">
              <w:rPr>
                <w:rFonts w:asciiTheme="majorEastAsia" w:eastAsiaTheme="majorEastAsia" w:hAnsiTheme="majorEastAsia" w:hint="eastAsia"/>
                <w:snapToGrid w:val="0"/>
              </w:rPr>
              <w:t xml:space="preserve">가온전선은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이달 말 </w:t>
            </w:r>
            <w:r w:rsidRPr="0080395E">
              <w:rPr>
                <w:rFonts w:asciiTheme="majorEastAsia" w:eastAsiaTheme="majorEastAsia" w:hAnsiTheme="majorEastAsia" w:hint="eastAsia"/>
                <w:snapToGrid w:val="0"/>
              </w:rPr>
              <w:t xml:space="preserve">미국 </w:t>
            </w:r>
            <w:proofErr w:type="spellStart"/>
            <w:r w:rsidRPr="0080395E">
              <w:rPr>
                <w:rFonts w:asciiTheme="majorEastAsia" w:eastAsiaTheme="majorEastAsia" w:hAnsiTheme="majorEastAsia" w:hint="eastAsia"/>
                <w:snapToGrid w:val="0"/>
              </w:rPr>
              <w:t>노스캐롤라이나주</w:t>
            </w:r>
            <w:proofErr w:type="spellEnd"/>
            <w:r w:rsidRPr="0080395E">
              <w:rPr>
                <w:rFonts w:asciiTheme="majorEastAsia" w:eastAsiaTheme="majorEastAsia" w:hAnsiTheme="majorEastAsia" w:hint="eastAsia"/>
                <w:snapToGrid w:val="0"/>
              </w:rPr>
              <w:t xml:space="preserve"> </w:t>
            </w:r>
            <w:proofErr w:type="spellStart"/>
            <w:r w:rsidRPr="0080395E">
              <w:rPr>
                <w:rFonts w:asciiTheme="majorEastAsia" w:eastAsiaTheme="majorEastAsia" w:hAnsiTheme="majorEastAsia" w:hint="eastAsia"/>
                <w:snapToGrid w:val="0"/>
              </w:rPr>
              <w:t>타보로</w:t>
            </w:r>
            <w:proofErr w:type="spellEnd"/>
            <w:r w:rsidRPr="0080395E">
              <w:rPr>
                <w:rFonts w:asciiTheme="majorEastAsia" w:eastAsiaTheme="majorEastAsia" w:hAnsiTheme="majorEastAsia" w:hint="eastAsia"/>
                <w:snapToGrid w:val="0"/>
              </w:rPr>
              <w:t>(Tarboro)시에 위치한 배전케이블 생산법인 LSCUS의 지분 100%를 확보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한다. 이에 맞춰 </w:t>
            </w:r>
            <w:r w:rsidRPr="007D21B1">
              <w:rPr>
                <w:rFonts w:asciiTheme="majorEastAsia" w:eastAsiaTheme="majorEastAsia" w:hAnsiTheme="majorEastAsia" w:hint="eastAsia"/>
                <w:snapToGrid w:val="0"/>
              </w:rPr>
              <w:t xml:space="preserve">현지화 역량을 강화하고, 글로벌 전력 인프라 수요 증가에 적극 대응하며 지속적인 성장을 추진할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계획</w:t>
            </w:r>
            <w:r w:rsidRPr="007D21B1">
              <w:rPr>
                <w:rFonts w:asciiTheme="majorEastAsia" w:eastAsiaTheme="majorEastAsia" w:hAnsiTheme="majorEastAsia" w:hint="eastAsia"/>
                <w:snapToGrid w:val="0"/>
              </w:rPr>
              <w:t>이다.</w:t>
            </w:r>
          </w:p>
          <w:p w14:paraId="330CC9FA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0CAD5690" w14:textId="77777777" w:rsidR="00856061" w:rsidRPr="007D21B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또한, 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가온전선은 </w:t>
            </w:r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미국 내 태양광 발전단지 등 신재생에너지 시장을 중심으로 사업을 확대하고, </w:t>
            </w:r>
            <w:proofErr w:type="spellStart"/>
            <w:r w:rsidRPr="00145CDF">
              <w:rPr>
                <w:rFonts w:asciiTheme="majorEastAsia" w:eastAsiaTheme="majorEastAsia" w:hAnsiTheme="majorEastAsia"/>
                <w:snapToGrid w:val="0"/>
              </w:rPr>
              <w:t>전력망</w:t>
            </w:r>
            <w:proofErr w:type="spellEnd"/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 및 플랜트 분야로도 영역을 확장할 방침이다. LS전선의 기술 협력을 기반으로 </w:t>
            </w:r>
            <w:proofErr w:type="spellStart"/>
            <w:r w:rsidRPr="00145CDF">
              <w:rPr>
                <w:rFonts w:asciiTheme="majorEastAsia" w:eastAsiaTheme="majorEastAsia" w:hAnsiTheme="majorEastAsia"/>
                <w:snapToGrid w:val="0"/>
              </w:rPr>
              <w:t>초고압</w:t>
            </w:r>
            <w:proofErr w:type="spellEnd"/>
            <w:r w:rsidRPr="00145CDF">
              <w:rPr>
                <w:rFonts w:asciiTheme="majorEastAsia" w:eastAsiaTheme="majorEastAsia" w:hAnsiTheme="majorEastAsia"/>
                <w:snapToGrid w:val="0"/>
              </w:rPr>
              <w:t xml:space="preserve"> 케이블 사업을 강화하고, 해저 케이블 시장에도 신규 진출할 계획이다.</w:t>
            </w:r>
          </w:p>
          <w:p w14:paraId="70DE8483" w14:textId="77777777" w:rsidR="00856061" w:rsidRPr="00B824A5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  <w:p w14:paraId="238E8A41" w14:textId="77777777" w:rsidR="00856061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</w:rPr>
              <w:t>정현 가온전선 대표는</w:t>
            </w:r>
            <w:r w:rsidRPr="005776A4">
              <w:rPr>
                <w:rFonts w:asciiTheme="majorEastAsia" w:eastAsiaTheme="majorEastAsia" w:hAnsiTheme="majorEastAsia"/>
                <w:snapToGrid w:val="0"/>
              </w:rPr>
              <w:t xml:space="preserve"> “</w:t>
            </w:r>
            <w:r w:rsidRPr="007D21B1">
              <w:rPr>
                <w:rFonts w:asciiTheme="majorEastAsia" w:eastAsiaTheme="majorEastAsia" w:hAnsiTheme="majorEastAsia"/>
                <w:snapToGrid w:val="0"/>
              </w:rPr>
              <w:t>2025년은 북미 시장 확대와 포트폴리오 다변화를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 xml:space="preserve"> 추진하는 원년으로, 글로벌 경쟁력을 강화하겠다</w:t>
            </w:r>
            <w:r>
              <w:rPr>
                <w:rFonts w:asciiTheme="majorEastAsia" w:eastAsiaTheme="majorEastAsia" w:hAnsiTheme="majorEastAsia"/>
                <w:snapToGrid w:val="0"/>
              </w:rPr>
              <w:t>”</w:t>
            </w:r>
            <w:r>
              <w:rPr>
                <w:rFonts w:asciiTheme="majorEastAsia" w:eastAsiaTheme="majorEastAsia" w:hAnsiTheme="majorEastAsia" w:hint="eastAsia"/>
                <w:snapToGrid w:val="0"/>
              </w:rPr>
              <w:t>고 밝혔다.</w:t>
            </w:r>
          </w:p>
          <w:p w14:paraId="2E5AB269" w14:textId="77777777" w:rsidR="00856061" w:rsidRPr="00795D06" w:rsidRDefault="00856061" w:rsidP="00EA1EAA">
            <w:pPr>
              <w:wordWrap/>
              <w:adjustRightInd w:val="0"/>
              <w:spacing w:line="400" w:lineRule="exact"/>
              <w:rPr>
                <w:rFonts w:asciiTheme="majorEastAsia" w:eastAsiaTheme="majorEastAsia" w:hAnsiTheme="majorEastAsia"/>
                <w:snapToGrid w:val="0"/>
              </w:rPr>
            </w:pPr>
          </w:p>
        </w:tc>
      </w:tr>
    </w:tbl>
    <w:p w14:paraId="1E04B13F" w14:textId="77777777" w:rsidR="00804E24" w:rsidRPr="00856061" w:rsidRDefault="00804E24" w:rsidP="00856061"/>
    <w:sectPr w:rsidR="00804E24" w:rsidRPr="00856061" w:rsidSect="002B6B6D">
      <w:footerReference w:type="even" r:id="rId11"/>
      <w:footerReference w:type="default" r:id="rId12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2F2B4" w14:textId="77777777" w:rsidR="0056617C" w:rsidRDefault="0056617C">
      <w:r>
        <w:separator/>
      </w:r>
    </w:p>
  </w:endnote>
  <w:endnote w:type="continuationSeparator" w:id="0">
    <w:p w14:paraId="529863C0" w14:textId="77777777" w:rsidR="0056617C" w:rsidRDefault="0056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AA022" w14:textId="77777777" w:rsidR="0056617C" w:rsidRDefault="0056617C">
      <w:r>
        <w:separator/>
      </w:r>
    </w:p>
  </w:footnote>
  <w:footnote w:type="continuationSeparator" w:id="0">
    <w:p w14:paraId="5B468E0E" w14:textId="77777777" w:rsidR="0056617C" w:rsidRDefault="00566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2D60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6B6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3E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3AA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17C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87DA5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061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20A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277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46EBB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1CC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81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0DEC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5FDF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3E8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1141</CharactersWithSpaces>
  <SharedDoc>false</SharedDoc>
  <HyperlinksChanged>false</HyperlinksChanged>
  <AppVersion>16.0000</AppVersion>
  <Characters>973</Characters>
  <Pages>1</Pages>
  <DocSecurity>0</DocSecurity>
  <Words>170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2025-01-20T04:45:00Z</dcterms:modified>
  <cp:keywords/>
  <dc:subject/>
  <dc:title>보도자료</dc:title>
  <cp:lastPrinted>2022-05-26T02:14:00Z</cp:lastPrinted>
  <cp:lastModifiedBy>김광국(Gwang Guk Kim)/사업협력팀</cp:lastModifiedBy>
  <dcterms:created xsi:type="dcterms:W3CDTF">2024-11-12T07:14:00Z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