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1B7EC4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1B7EC4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75043CCF" w:rsidR="00052198" w:rsidRPr="001B7EC4" w:rsidRDefault="007006DA" w:rsidP="007965B1">
            <w:pPr>
              <w:spacing w:line="400" w:lineRule="exact"/>
              <w:rPr>
                <w:b/>
              </w:rPr>
            </w:pPr>
            <w:r w:rsidRPr="001B7EC4">
              <w:rPr>
                <w:rFonts w:hint="eastAsia"/>
                <w:b/>
              </w:rPr>
              <w:t>2</w:t>
            </w:r>
            <w:r w:rsidRPr="001B7EC4">
              <w:rPr>
                <w:b/>
              </w:rPr>
              <w:t>023. 8. 1</w:t>
            </w:r>
            <w:r w:rsidR="001B7EC4" w:rsidRPr="001B7EC4">
              <w:rPr>
                <w:b/>
              </w:rPr>
              <w:t>0</w:t>
            </w:r>
            <w:r w:rsidRPr="001B7EC4">
              <w:rPr>
                <w:b/>
              </w:rPr>
              <w:t xml:space="preserve">. </w:t>
            </w:r>
            <w:r w:rsidRPr="001B7EC4">
              <w:rPr>
                <w:rFonts w:hint="eastAsia"/>
                <w:b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3A26737" w:rsidR="00052198" w:rsidRPr="00AE24FB" w:rsidRDefault="007006DA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강원도 동해시 </w:t>
            </w:r>
            <w:r>
              <w:rPr>
                <w:b/>
              </w:rPr>
              <w:t>LS</w:t>
            </w:r>
            <w:r>
              <w:rPr>
                <w:rFonts w:hint="eastAsia"/>
                <w:b/>
              </w:rPr>
              <w:t xml:space="preserve">전선 </w:t>
            </w:r>
            <w:r>
              <w:rPr>
                <w:b/>
              </w:rPr>
              <w:t xml:space="preserve">HVDC </w:t>
            </w:r>
            <w:r>
              <w:rPr>
                <w:rFonts w:hint="eastAsia"/>
                <w:b/>
              </w:rPr>
              <w:t>전용 공장 전경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8EFB29D" w:rsidR="00201949" w:rsidRPr="00201949" w:rsidRDefault="003C093C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02655064" w:rsidR="00052198" w:rsidRPr="001B7EC4" w:rsidRDefault="007965B1" w:rsidP="00895B96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 w:rsidRPr="001B7EC4"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7006DA"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>전선,</w:t>
            </w:r>
            <w:r w:rsidR="007006DA" w:rsidRPr="001B7EC4">
              <w:rPr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7006DA"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해저케이블 사업에 </w:t>
            </w:r>
            <w:r w:rsidR="00B15D4E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약 </w:t>
            </w:r>
            <w:r w:rsidR="007006DA" w:rsidRPr="001B7EC4">
              <w:rPr>
                <w:b/>
                <w:sz w:val="40"/>
                <w:szCs w:val="40"/>
                <w:shd w:val="pct15" w:color="auto" w:fill="FFFFFF"/>
              </w:rPr>
              <w:t>1,5</w:t>
            </w:r>
            <w:r w:rsidR="00B15D4E">
              <w:rPr>
                <w:b/>
                <w:sz w:val="40"/>
                <w:szCs w:val="40"/>
                <w:shd w:val="pct15" w:color="auto" w:fill="FFFFFF"/>
              </w:rPr>
              <w:t>55</w:t>
            </w:r>
            <w:r w:rsidR="007006DA"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>억</w:t>
            </w:r>
            <w:r w:rsid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CE7F8A"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추가 </w:t>
            </w:r>
            <w:r w:rsidR="007006DA" w:rsidRPr="001B7EC4">
              <w:rPr>
                <w:rFonts w:hint="eastAsia"/>
                <w:b/>
                <w:sz w:val="40"/>
                <w:szCs w:val="40"/>
                <w:shd w:val="pct15" w:color="auto" w:fill="FFFFFF"/>
              </w:rPr>
              <w:t>투자</w:t>
            </w:r>
          </w:p>
          <w:p w14:paraId="0EC96778" w14:textId="5F657EAF" w:rsidR="00104182" w:rsidRPr="001B7EC4" w:rsidRDefault="00052198" w:rsidP="00895B96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1B7EC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설비 확장,</w:t>
            </w:r>
            <w:r w:rsidR="00A92E7D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글로벌 수요 급증에 선제적 대응</w:t>
            </w:r>
          </w:p>
          <w:p w14:paraId="5F932229" w14:textId="022E6CFE" w:rsidR="00052198" w:rsidRPr="001B7EC4" w:rsidRDefault="00052198" w:rsidP="00895B96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1B7EC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K</w:t>
            </w:r>
            <w:r w:rsidR="00A92E7D">
              <w:rPr>
                <w:rFonts w:cs="돋움"/>
                <w:b/>
                <w:sz w:val="32"/>
                <w:szCs w:val="32"/>
              </w:rPr>
              <w:t>T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S</w:t>
            </w:r>
            <w:r w:rsidR="00A92E7D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인수로 시공 역량 강화</w:t>
            </w:r>
            <w:r w:rsidR="00A92E7D">
              <w:rPr>
                <w:rFonts w:cs="돋움"/>
                <w:b/>
                <w:sz w:val="32"/>
                <w:szCs w:val="32"/>
              </w:rPr>
              <w:t>…</w:t>
            </w:r>
            <w:r w:rsidR="00A92E7D">
              <w:rPr>
                <w:rFonts w:cs="돋움" w:hint="eastAsia"/>
                <w:b/>
                <w:sz w:val="32"/>
                <w:szCs w:val="32"/>
              </w:rPr>
              <w:t>해외사업 투자 확대</w:t>
            </w:r>
          </w:p>
          <w:p w14:paraId="2A92683F" w14:textId="77777777" w:rsidR="00052198" w:rsidRPr="001B7EC4" w:rsidRDefault="00052198" w:rsidP="00052198">
            <w:pPr>
              <w:spacing w:line="380" w:lineRule="exact"/>
              <w:rPr>
                <w:snapToGrid w:val="0"/>
              </w:rPr>
            </w:pPr>
          </w:p>
          <w:p w14:paraId="6F280C7A" w14:textId="4F6DAFB0" w:rsidR="004073E6" w:rsidRPr="001B7EC4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1B7EC4">
              <w:rPr>
                <w:rFonts w:hint="eastAsia"/>
                <w:snapToGrid w:val="0"/>
              </w:rPr>
              <w:t>L</w:t>
            </w:r>
            <w:r w:rsidRPr="001B7EC4">
              <w:rPr>
                <w:snapToGrid w:val="0"/>
              </w:rPr>
              <w:t>S</w:t>
            </w:r>
            <w:r w:rsidRPr="001B7EC4">
              <w:rPr>
                <w:rFonts w:hint="eastAsia"/>
                <w:snapToGrid w:val="0"/>
              </w:rPr>
              <w:t>전선은 강원도 동해</w:t>
            </w:r>
            <w:r w:rsidR="001B7EC4">
              <w:rPr>
                <w:rFonts w:hint="eastAsia"/>
                <w:snapToGrid w:val="0"/>
              </w:rPr>
              <w:t>시</w:t>
            </w:r>
            <w:r w:rsidRPr="001B7EC4">
              <w:rPr>
                <w:rFonts w:hint="eastAsia"/>
                <w:snapToGrid w:val="0"/>
              </w:rPr>
              <w:t xml:space="preserve"> 사업장에 약 </w:t>
            </w:r>
            <w:r w:rsidRPr="001B7EC4">
              <w:rPr>
                <w:snapToGrid w:val="0"/>
              </w:rPr>
              <w:t>1,5</w:t>
            </w:r>
            <w:r w:rsidR="00B15D4E">
              <w:rPr>
                <w:snapToGrid w:val="0"/>
              </w:rPr>
              <w:t>55</w:t>
            </w:r>
            <w:r w:rsidRPr="001B7EC4">
              <w:rPr>
                <w:rFonts w:hint="eastAsia"/>
                <w:snapToGrid w:val="0"/>
              </w:rPr>
              <w:t xml:space="preserve">억 원을 </w:t>
            </w:r>
            <w:r w:rsidR="00CE7F8A" w:rsidRPr="001B7EC4">
              <w:rPr>
                <w:rFonts w:hint="eastAsia"/>
                <w:snapToGrid w:val="0"/>
              </w:rPr>
              <w:t xml:space="preserve">추가로 </w:t>
            </w:r>
            <w:r w:rsidRPr="001B7EC4">
              <w:rPr>
                <w:rFonts w:hint="eastAsia"/>
                <w:snapToGrid w:val="0"/>
              </w:rPr>
              <w:t>투입,</w:t>
            </w:r>
            <w:r w:rsidR="00B15D4E">
              <w:rPr>
                <w:snapToGrid w:val="0"/>
              </w:rPr>
              <w:t xml:space="preserve"> </w:t>
            </w:r>
            <w:r w:rsidRPr="001B7EC4">
              <w:rPr>
                <w:rFonts w:hint="eastAsia"/>
                <w:snapToGrid w:val="0"/>
              </w:rPr>
              <w:t xml:space="preserve">해저케이블 </w:t>
            </w:r>
            <w:r w:rsidR="00741D71">
              <w:rPr>
                <w:rFonts w:hint="eastAsia"/>
                <w:snapToGrid w:val="0"/>
              </w:rPr>
              <w:t xml:space="preserve">설비를 </w:t>
            </w:r>
            <w:r w:rsidRPr="001B7EC4">
              <w:rPr>
                <w:rFonts w:hint="eastAsia"/>
                <w:snapToGrid w:val="0"/>
              </w:rPr>
              <w:t>확장한다고 1</w:t>
            </w:r>
            <w:r w:rsidR="00741D71">
              <w:rPr>
                <w:snapToGrid w:val="0"/>
              </w:rPr>
              <w:t>0</w:t>
            </w:r>
            <w:r w:rsidRPr="001B7EC4">
              <w:rPr>
                <w:rFonts w:hint="eastAsia"/>
                <w:snapToGrid w:val="0"/>
              </w:rPr>
              <w:t>일 밝혔다.</w:t>
            </w:r>
          </w:p>
          <w:p w14:paraId="347E1740" w14:textId="77777777" w:rsidR="007006DA" w:rsidRPr="00B15D4E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20C41B53" w14:textId="4DAACF28" w:rsidR="007006DA" w:rsidRPr="001B7EC4" w:rsidRDefault="00741D71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글로벌 에너지 시장에서 </w:t>
            </w:r>
            <w:r w:rsidR="007006DA" w:rsidRPr="001B7EC4">
              <w:rPr>
                <w:rFonts w:hint="eastAsia"/>
                <w:snapToGrid w:val="0"/>
              </w:rPr>
              <w:t>대규모 해상풍력 프로젝트가 본격화되며</w:t>
            </w:r>
            <w:r>
              <w:rPr>
                <w:rFonts w:hint="eastAsia"/>
                <w:snapToGrid w:val="0"/>
              </w:rPr>
              <w:t xml:space="preserve"> 급증하는 해저케이블 수요에 원활하게 대응하기 위한 선제적인 투자다.</w:t>
            </w:r>
          </w:p>
          <w:p w14:paraId="6AEFAD5A" w14:textId="77777777" w:rsidR="007006DA" w:rsidRPr="001B7EC4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3156822D" w14:textId="1E1B5376" w:rsidR="007006DA" w:rsidRPr="001B7EC4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1B7EC4">
              <w:rPr>
                <w:rFonts w:hint="eastAsia"/>
                <w:snapToGrid w:val="0"/>
              </w:rPr>
              <w:t xml:space="preserve">회사 측은 </w:t>
            </w:r>
            <w:r w:rsidRPr="001B7EC4">
              <w:rPr>
                <w:snapToGrid w:val="0"/>
              </w:rPr>
              <w:t>“</w:t>
            </w:r>
            <w:r w:rsidRPr="001B7EC4">
              <w:rPr>
                <w:rFonts w:hint="eastAsia"/>
                <w:snapToGrid w:val="0"/>
              </w:rPr>
              <w:t xml:space="preserve">탄소중립정책 등으로 </w:t>
            </w:r>
            <w:r w:rsidR="00741D71">
              <w:rPr>
                <w:rFonts w:hint="eastAsia"/>
                <w:snapToGrid w:val="0"/>
              </w:rPr>
              <w:t xml:space="preserve">글로벌 시장에서 </w:t>
            </w:r>
            <w:proofErr w:type="spellStart"/>
            <w:r w:rsidRPr="001B7EC4">
              <w:rPr>
                <w:rFonts w:hint="eastAsia"/>
                <w:snapToGrid w:val="0"/>
              </w:rPr>
              <w:t>수조원</w:t>
            </w:r>
            <w:proofErr w:type="spellEnd"/>
            <w:r w:rsidRPr="001B7EC4">
              <w:rPr>
                <w:rFonts w:hint="eastAsia"/>
                <w:snapToGrid w:val="0"/>
              </w:rPr>
              <w:t xml:space="preserve"> 규모의 프로젝트</w:t>
            </w:r>
            <w:r w:rsidR="00741D71">
              <w:rPr>
                <w:rFonts w:hint="eastAsia"/>
                <w:snapToGrid w:val="0"/>
              </w:rPr>
              <w:t>들이</w:t>
            </w:r>
            <w:r w:rsidRPr="001B7EC4">
              <w:rPr>
                <w:rFonts w:hint="eastAsia"/>
                <w:snapToGrid w:val="0"/>
              </w:rPr>
              <w:t xml:space="preserve"> 추진되고 있다</w:t>
            </w:r>
            <w:r w:rsidRPr="001B7EC4">
              <w:rPr>
                <w:snapToGrid w:val="0"/>
              </w:rPr>
              <w:t>”</w:t>
            </w:r>
            <w:proofErr w:type="spellStart"/>
            <w:r w:rsidRPr="001B7EC4">
              <w:rPr>
                <w:rFonts w:hint="eastAsia"/>
                <w:snapToGrid w:val="0"/>
              </w:rPr>
              <w:t>며</w:t>
            </w:r>
            <w:proofErr w:type="spellEnd"/>
            <w:r w:rsidRPr="001B7EC4">
              <w:rPr>
                <w:rFonts w:hint="eastAsia"/>
                <w:snapToGrid w:val="0"/>
              </w:rPr>
              <w:t xml:space="preserve"> </w:t>
            </w:r>
            <w:r w:rsidRPr="001B7EC4">
              <w:rPr>
                <w:snapToGrid w:val="0"/>
              </w:rPr>
              <w:t>“</w:t>
            </w:r>
            <w:r w:rsidRPr="001B7EC4">
              <w:rPr>
                <w:rFonts w:hint="eastAsia"/>
                <w:snapToGrid w:val="0"/>
              </w:rPr>
              <w:t>추가 투자를 통해 해저케이블 생산 역량을 제고,</w:t>
            </w:r>
            <w:r w:rsidRPr="001B7EC4">
              <w:rPr>
                <w:snapToGrid w:val="0"/>
              </w:rPr>
              <w:t xml:space="preserve"> </w:t>
            </w:r>
            <w:r w:rsidR="00741D71">
              <w:rPr>
                <w:rFonts w:hint="eastAsia"/>
                <w:snapToGrid w:val="0"/>
              </w:rPr>
              <w:t xml:space="preserve">급증하는 </w:t>
            </w:r>
            <w:r w:rsidRPr="001B7EC4">
              <w:rPr>
                <w:rFonts w:hint="eastAsia"/>
                <w:snapToGrid w:val="0"/>
              </w:rPr>
              <w:t xml:space="preserve">시장 </w:t>
            </w:r>
            <w:r w:rsidR="00741D71">
              <w:rPr>
                <w:rFonts w:hint="eastAsia"/>
                <w:snapToGrid w:val="0"/>
              </w:rPr>
              <w:t>수요에</w:t>
            </w:r>
            <w:r w:rsidRPr="001B7EC4">
              <w:rPr>
                <w:rFonts w:hint="eastAsia"/>
                <w:snapToGrid w:val="0"/>
              </w:rPr>
              <w:t xml:space="preserve"> 대응해 나갈 계획</w:t>
            </w:r>
            <w:r w:rsidRPr="001B7EC4">
              <w:rPr>
                <w:snapToGrid w:val="0"/>
              </w:rPr>
              <w:t>”</w:t>
            </w:r>
            <w:r w:rsidR="00741D71">
              <w:rPr>
                <w:rFonts w:hint="eastAsia"/>
                <w:snapToGrid w:val="0"/>
              </w:rPr>
              <w:t>이라</w:t>
            </w:r>
            <w:r w:rsidRPr="001B7EC4">
              <w:rPr>
                <w:rFonts w:hint="eastAsia"/>
                <w:snapToGrid w:val="0"/>
              </w:rPr>
              <w:t xml:space="preserve">고 </w:t>
            </w:r>
            <w:r w:rsidR="00741D71">
              <w:rPr>
                <w:rFonts w:hint="eastAsia"/>
                <w:snapToGrid w:val="0"/>
              </w:rPr>
              <w:t>밝혔</w:t>
            </w:r>
            <w:r w:rsidRPr="001B7EC4">
              <w:rPr>
                <w:rFonts w:hint="eastAsia"/>
                <w:snapToGrid w:val="0"/>
              </w:rPr>
              <w:t>다.</w:t>
            </w:r>
          </w:p>
          <w:p w14:paraId="07FD2719" w14:textId="77777777" w:rsidR="005B472C" w:rsidRPr="001B7EC4" w:rsidRDefault="005B472C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3A759075" w14:textId="27AF807C" w:rsidR="005B472C" w:rsidRPr="001B7EC4" w:rsidRDefault="005B472C" w:rsidP="005B472C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1B7EC4">
              <w:rPr>
                <w:rFonts w:hint="eastAsia"/>
                <w:snapToGrid w:val="0"/>
              </w:rPr>
              <w:t>L</w:t>
            </w:r>
            <w:r w:rsidRPr="001B7EC4">
              <w:rPr>
                <w:snapToGrid w:val="0"/>
              </w:rPr>
              <w:t>S</w:t>
            </w:r>
            <w:r w:rsidRPr="001B7EC4">
              <w:rPr>
                <w:rFonts w:hint="eastAsia"/>
                <w:snapToGrid w:val="0"/>
              </w:rPr>
              <w:t xml:space="preserve">전선은 </w:t>
            </w:r>
            <w:r w:rsidR="00741D71">
              <w:rPr>
                <w:rFonts w:hint="eastAsia"/>
                <w:snapToGrid w:val="0"/>
              </w:rPr>
              <w:t xml:space="preserve">이번 </w:t>
            </w:r>
            <w:r w:rsidR="00741D71">
              <w:rPr>
                <w:snapToGrid w:val="0"/>
              </w:rPr>
              <w:t>1,5</w:t>
            </w:r>
            <w:r w:rsidR="00B15D4E">
              <w:rPr>
                <w:snapToGrid w:val="0"/>
              </w:rPr>
              <w:t>55</w:t>
            </w:r>
            <w:r w:rsidR="00741D71">
              <w:rPr>
                <w:rFonts w:hint="eastAsia"/>
                <w:snapToGrid w:val="0"/>
              </w:rPr>
              <w:t xml:space="preserve">억원 투입에 이어 후속 </w:t>
            </w:r>
            <w:r w:rsidRPr="001B7EC4">
              <w:rPr>
                <w:rFonts w:hint="eastAsia"/>
                <w:snapToGrid w:val="0"/>
              </w:rPr>
              <w:t xml:space="preserve">투자도 </w:t>
            </w:r>
            <w:r w:rsidR="00741D71">
              <w:rPr>
                <w:rFonts w:hint="eastAsia"/>
                <w:snapToGrid w:val="0"/>
              </w:rPr>
              <w:t>추진할 예정이다</w:t>
            </w:r>
            <w:r w:rsidRPr="001B7EC4">
              <w:rPr>
                <w:rFonts w:hint="eastAsia"/>
                <w:snapToGrid w:val="0"/>
              </w:rPr>
              <w:t>.</w:t>
            </w:r>
            <w:r w:rsidRPr="001B7EC4">
              <w:rPr>
                <w:snapToGrid w:val="0"/>
              </w:rPr>
              <w:t xml:space="preserve"> </w:t>
            </w:r>
            <w:r w:rsidRPr="001B7EC4">
              <w:rPr>
                <w:rFonts w:hint="eastAsia"/>
                <w:snapToGrid w:val="0"/>
              </w:rPr>
              <w:t xml:space="preserve">글로벌 시장 선점을 위해 </w:t>
            </w:r>
            <w:proofErr w:type="spellStart"/>
            <w:r w:rsidRPr="001B7EC4">
              <w:rPr>
                <w:rFonts w:hint="eastAsia"/>
                <w:snapToGrid w:val="0"/>
              </w:rPr>
              <w:t>국내뿐만</w:t>
            </w:r>
            <w:proofErr w:type="spellEnd"/>
            <w:r w:rsidRPr="001B7EC4">
              <w:rPr>
                <w:rFonts w:hint="eastAsia"/>
                <w:snapToGrid w:val="0"/>
              </w:rPr>
              <w:t xml:space="preserve"> 아니라 동남아시아 지역까지 </w:t>
            </w:r>
            <w:r w:rsidR="00741D71">
              <w:rPr>
                <w:rFonts w:hint="eastAsia"/>
                <w:snapToGrid w:val="0"/>
              </w:rPr>
              <w:t xml:space="preserve">투자 </w:t>
            </w:r>
            <w:r w:rsidRPr="001B7EC4">
              <w:rPr>
                <w:rFonts w:hint="eastAsia"/>
                <w:snapToGrid w:val="0"/>
              </w:rPr>
              <w:t>후보지로</w:t>
            </w:r>
            <w:r w:rsidR="00741D71">
              <w:rPr>
                <w:rFonts w:hint="eastAsia"/>
                <w:snapToGrid w:val="0"/>
              </w:rPr>
              <w:t xml:space="preserve"> 검토</w:t>
            </w:r>
            <w:r w:rsidRPr="001B7EC4">
              <w:rPr>
                <w:rFonts w:hint="eastAsia"/>
                <w:snapToGrid w:val="0"/>
              </w:rPr>
              <w:t xml:space="preserve"> 중이다.</w:t>
            </w:r>
            <w:r w:rsidRPr="001B7EC4">
              <w:rPr>
                <w:snapToGrid w:val="0"/>
              </w:rPr>
              <w:t xml:space="preserve"> </w:t>
            </w:r>
          </w:p>
          <w:p w14:paraId="2781D282" w14:textId="77777777" w:rsidR="005B472C" w:rsidRPr="001B7EC4" w:rsidRDefault="005B472C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783954B7" w14:textId="48B8B182" w:rsidR="007006DA" w:rsidRPr="001B7EC4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1B7EC4">
              <w:rPr>
                <w:snapToGrid w:val="0"/>
              </w:rPr>
              <w:t xml:space="preserve">LS전선은 2008년 동해시에 국내 최초의 해저케이블 공장을 건설하고 지금까지 약 7,000억 원을 투입, 해저 사업 역량을 강화해왔다. </w:t>
            </w:r>
            <w:r w:rsidRPr="001B7EC4">
              <w:rPr>
                <w:rFonts w:hint="eastAsia"/>
                <w:snapToGrid w:val="0"/>
              </w:rPr>
              <w:t xml:space="preserve">지난 </w:t>
            </w:r>
            <w:r w:rsidRPr="001B7EC4">
              <w:rPr>
                <w:snapToGrid w:val="0"/>
              </w:rPr>
              <w:t>5</w:t>
            </w:r>
            <w:r w:rsidRPr="001B7EC4">
              <w:rPr>
                <w:rFonts w:hint="eastAsia"/>
                <w:snapToGrid w:val="0"/>
              </w:rPr>
              <w:t>월에는 국내 유일,</w:t>
            </w:r>
            <w:r w:rsidRPr="001B7EC4">
              <w:rPr>
                <w:snapToGrid w:val="0"/>
              </w:rPr>
              <w:t xml:space="preserve"> </w:t>
            </w:r>
            <w:r w:rsidRPr="001B7EC4">
              <w:rPr>
                <w:rFonts w:hint="eastAsia"/>
                <w:snapToGrid w:val="0"/>
              </w:rPr>
              <w:t xml:space="preserve">아시아 최대 규모의 </w:t>
            </w:r>
            <w:r w:rsidRPr="001B7EC4">
              <w:rPr>
                <w:snapToGrid w:val="0"/>
              </w:rPr>
              <w:t xml:space="preserve">HVDC </w:t>
            </w:r>
            <w:r w:rsidRPr="001B7EC4">
              <w:rPr>
                <w:rFonts w:hint="eastAsia"/>
                <w:snapToGrid w:val="0"/>
              </w:rPr>
              <w:t>해저케이블 전용 공장인 해저4동을 준공했다.</w:t>
            </w:r>
          </w:p>
          <w:p w14:paraId="5B332EC6" w14:textId="77777777" w:rsidR="007006DA" w:rsidRPr="001B7EC4" w:rsidRDefault="007006DA" w:rsidP="007006DA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4DB5FB33" w14:textId="441EF9A8" w:rsidR="007006DA" w:rsidRPr="004073E6" w:rsidRDefault="007006DA" w:rsidP="005B472C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1B7EC4">
              <w:rPr>
                <w:snapToGrid w:val="0"/>
              </w:rPr>
              <w:t>최근</w:t>
            </w:r>
            <w:r w:rsidR="00741D71">
              <w:rPr>
                <w:rFonts w:hint="eastAsia"/>
                <w:snapToGrid w:val="0"/>
              </w:rPr>
              <w:t>에는</w:t>
            </w:r>
            <w:r w:rsidRPr="001B7EC4">
              <w:rPr>
                <w:snapToGrid w:val="0"/>
              </w:rPr>
              <w:t xml:space="preserve"> </w:t>
            </w:r>
            <w:r w:rsidRPr="001B7EC4">
              <w:rPr>
                <w:rFonts w:hint="eastAsia"/>
                <w:snapToGrid w:val="0"/>
              </w:rPr>
              <w:t xml:space="preserve">해저 시공 전문업체인 </w:t>
            </w:r>
            <w:r w:rsidR="00741D71">
              <w:rPr>
                <w:snapToGrid w:val="0"/>
              </w:rPr>
              <w:t>KT</w:t>
            </w:r>
            <w:r w:rsidRPr="001B7EC4">
              <w:rPr>
                <w:snapToGrid w:val="0"/>
              </w:rPr>
              <w:t>서브마린</w:t>
            </w:r>
            <w:r w:rsidRPr="001B7EC4">
              <w:rPr>
                <w:rFonts w:hint="eastAsia"/>
                <w:snapToGrid w:val="0"/>
              </w:rPr>
              <w:t>(</w:t>
            </w:r>
            <w:r w:rsidRPr="001B7EC4">
              <w:rPr>
                <w:snapToGrid w:val="0"/>
              </w:rPr>
              <w:t>KTS) 지분</w:t>
            </w:r>
            <w:r w:rsidR="00741D71">
              <w:rPr>
                <w:rFonts w:hint="eastAsia"/>
                <w:snapToGrid w:val="0"/>
              </w:rPr>
              <w:t xml:space="preserve"> </w:t>
            </w:r>
            <w:r w:rsidR="00741D71">
              <w:rPr>
                <w:snapToGrid w:val="0"/>
              </w:rPr>
              <w:t>인수를</w:t>
            </w:r>
            <w:r w:rsidR="00741D71">
              <w:rPr>
                <w:rFonts w:hint="eastAsia"/>
                <w:snapToGrid w:val="0"/>
              </w:rPr>
              <w:t xml:space="preserve"> 통해</w:t>
            </w:r>
            <w:r w:rsidRPr="001B7EC4">
              <w:rPr>
                <w:snapToGrid w:val="0"/>
              </w:rPr>
              <w:t xml:space="preserve"> 시공</w:t>
            </w:r>
            <w:r w:rsidR="00A92E7D">
              <w:rPr>
                <w:rFonts w:hint="eastAsia"/>
                <w:snapToGrid w:val="0"/>
              </w:rPr>
              <w:t xml:space="preserve"> </w:t>
            </w:r>
            <w:r w:rsidR="00741D71">
              <w:rPr>
                <w:rFonts w:hint="eastAsia"/>
                <w:snapToGrid w:val="0"/>
              </w:rPr>
              <w:t>역량도 강화하고 있다</w:t>
            </w:r>
            <w:r w:rsidRPr="001B7EC4">
              <w:rPr>
                <w:snapToGrid w:val="0"/>
              </w:rPr>
              <w:t xml:space="preserve">. </w:t>
            </w:r>
            <w:r w:rsidRPr="001B7EC4">
              <w:rPr>
                <w:rFonts w:hint="eastAsia"/>
                <w:snapToGrid w:val="0"/>
              </w:rPr>
              <w:t>L</w:t>
            </w:r>
            <w:r w:rsidRPr="001B7EC4">
              <w:rPr>
                <w:snapToGrid w:val="0"/>
              </w:rPr>
              <w:t>S</w:t>
            </w:r>
            <w:r w:rsidRPr="001B7EC4">
              <w:rPr>
                <w:rFonts w:hint="eastAsia"/>
                <w:snapToGrid w:val="0"/>
              </w:rPr>
              <w:t xml:space="preserve">전선은 </w:t>
            </w:r>
            <w:r w:rsidR="00741D71">
              <w:rPr>
                <w:rFonts w:hint="eastAsia"/>
                <w:snapToGrid w:val="0"/>
              </w:rPr>
              <w:t>이달</w:t>
            </w:r>
            <w:r w:rsidRPr="001B7EC4">
              <w:rPr>
                <w:rFonts w:hint="eastAsia"/>
                <w:snapToGrid w:val="0"/>
              </w:rPr>
              <w:t xml:space="preserve"> 중순 인수</w:t>
            </w:r>
            <w:r w:rsidR="00A92E7D">
              <w:rPr>
                <w:rFonts w:hint="eastAsia"/>
                <w:snapToGrid w:val="0"/>
              </w:rPr>
              <w:t>대금</w:t>
            </w:r>
            <w:r w:rsidRPr="001B7EC4">
              <w:rPr>
                <w:rFonts w:hint="eastAsia"/>
                <w:snapToGrid w:val="0"/>
              </w:rPr>
              <w:t xml:space="preserve"> 납입을 마치면 K</w:t>
            </w:r>
            <w:r w:rsidRPr="001B7EC4">
              <w:rPr>
                <w:snapToGrid w:val="0"/>
              </w:rPr>
              <w:t>TS</w:t>
            </w:r>
            <w:r w:rsidRPr="001B7EC4">
              <w:rPr>
                <w:rFonts w:hint="eastAsia"/>
                <w:snapToGrid w:val="0"/>
              </w:rPr>
              <w:t xml:space="preserve"> 지분 4</w:t>
            </w:r>
            <w:r w:rsidRPr="001B7EC4">
              <w:rPr>
                <w:snapToGrid w:val="0"/>
              </w:rPr>
              <w:t>5</w:t>
            </w:r>
            <w:r w:rsidR="00741D71">
              <w:rPr>
                <w:snapToGrid w:val="0"/>
              </w:rPr>
              <w:t>.69</w:t>
            </w:r>
            <w:r w:rsidRPr="001B7EC4">
              <w:rPr>
                <w:snapToGrid w:val="0"/>
              </w:rPr>
              <w:t>%</w:t>
            </w:r>
            <w:r w:rsidRPr="001B7EC4">
              <w:rPr>
                <w:rFonts w:hint="eastAsia"/>
                <w:snapToGrid w:val="0"/>
              </w:rPr>
              <w:t>를 확보</w:t>
            </w:r>
            <w:r w:rsidR="00A92E7D">
              <w:rPr>
                <w:rFonts w:hint="eastAsia"/>
                <w:snapToGrid w:val="0"/>
              </w:rPr>
              <w:t>,</w:t>
            </w:r>
            <w:r w:rsidR="00A92E7D">
              <w:rPr>
                <w:snapToGrid w:val="0"/>
              </w:rPr>
              <w:t xml:space="preserve"> </w:t>
            </w:r>
            <w:r w:rsidRPr="001B7EC4">
              <w:rPr>
                <w:rFonts w:hint="eastAsia"/>
                <w:snapToGrid w:val="0"/>
              </w:rPr>
              <w:t>최대주주</w:t>
            </w:r>
            <w:r w:rsidR="00A92E7D">
              <w:rPr>
                <w:rFonts w:hint="eastAsia"/>
                <w:snapToGrid w:val="0"/>
              </w:rPr>
              <w:t>가 된다.</w:t>
            </w:r>
            <w:r w:rsidR="00A92E7D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4FB13" w14:textId="77777777" w:rsidR="00D968D8" w:rsidRDefault="00D968D8">
      <w:r>
        <w:separator/>
      </w:r>
    </w:p>
  </w:endnote>
  <w:endnote w:type="continuationSeparator" w:id="0">
    <w:p w14:paraId="77107AC2" w14:textId="77777777" w:rsidR="00D968D8" w:rsidRDefault="00D9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9DF2" w14:textId="77777777" w:rsidR="00D968D8" w:rsidRDefault="00D968D8">
      <w:r>
        <w:separator/>
      </w:r>
    </w:p>
  </w:footnote>
  <w:footnote w:type="continuationSeparator" w:id="0">
    <w:p w14:paraId="084302E2" w14:textId="77777777" w:rsidR="00D968D8" w:rsidRDefault="00D96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6BD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7EC4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093C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4D4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72C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A92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D2F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6DA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7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06F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89A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45D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2E7D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5D4E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160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E7F8A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8D8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1E1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0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941</CharactersWithSpaces>
  <SharedDoc>false</SharedDoc>
  <HyperlinksChanged>false</HyperlinksChanged>
  <AppVersion>16.0000</AppVersion>
  <Characters>802</Characters>
  <Pages>1</Pages>
  <DocSecurity>0</DocSecurity>
  <Words>140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2023-08-10T02:58:00Z</dcterms:modified>
  <cp:keywords/>
  <dc:subject/>
  <dc:title>보도자료</dc:title>
  <cp:lastPrinted>2023-07-27T23:38:00Z</cp:lastPrinted>
  <cp:lastModifiedBy>강철(CHUL KANG)/커뮤니케이션팀</cp:lastModifiedBy>
  <dcterms:created xsi:type="dcterms:W3CDTF">2023-08-09T07:42:00Z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