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FB3F2D0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1C53836C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E1FB2">
              <w:rPr>
                <w:rFonts w:hint="eastAsia"/>
                <w:b/>
                <w:snapToGrid w:val="0"/>
                <w:color w:val="FF0000"/>
              </w:rPr>
              <w:t>6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916CAA">
              <w:rPr>
                <w:rFonts w:hint="eastAsia"/>
                <w:b/>
                <w:snapToGrid w:val="0"/>
                <w:color w:val="FF0000"/>
              </w:rPr>
              <w:t>9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15AA2CFA" w:rsidR="005D23F3" w:rsidRPr="00BC7D91" w:rsidRDefault="00A35635" w:rsidP="00BC7D91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snapToGrid w:val="0"/>
                <w:sz w:val="20"/>
                <w:szCs w:val="20"/>
              </w:rPr>
              <w:t>LS전선</w:t>
            </w:r>
            <w:r w:rsidR="00403B96">
              <w:rPr>
                <w:rFonts w:hint="eastAsia"/>
                <w:b/>
                <w:snapToGrid w:val="0"/>
                <w:sz w:val="20"/>
                <w:szCs w:val="20"/>
              </w:rPr>
              <w:t xml:space="preserve"> 직원이 구미 공장에서 </w:t>
            </w:r>
            <w:proofErr w:type="spellStart"/>
            <w:r w:rsidR="00794ADC">
              <w:rPr>
                <w:rFonts w:hint="eastAsia"/>
                <w:b/>
                <w:snapToGrid w:val="0"/>
                <w:sz w:val="20"/>
                <w:szCs w:val="20"/>
              </w:rPr>
              <w:t>초고압</w:t>
            </w:r>
            <w:proofErr w:type="spellEnd"/>
            <w:r w:rsidR="00794ADC">
              <w:rPr>
                <w:rFonts w:hint="eastAsia"/>
                <w:b/>
                <w:snapToGrid w:val="0"/>
                <w:sz w:val="20"/>
                <w:szCs w:val="20"/>
              </w:rPr>
              <w:t xml:space="preserve"> 직류(HVDC) </w:t>
            </w:r>
            <w:r w:rsidR="00403B96">
              <w:rPr>
                <w:rFonts w:hint="eastAsia"/>
                <w:b/>
                <w:snapToGrid w:val="0"/>
                <w:sz w:val="20"/>
                <w:szCs w:val="20"/>
              </w:rPr>
              <w:t>케이블을 테스트하고 있다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224B724E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2645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487124" w14:paraId="5972A3D9" w14:textId="77777777" w:rsidTr="005325CA">
        <w:trPr>
          <w:trHeight w:val="12124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7B1C2F69" w14:textId="7292F64A" w:rsidR="003707BE" w:rsidRDefault="00631828" w:rsidP="006F7D67">
            <w:pPr>
              <w:spacing w:line="480" w:lineRule="exact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631828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LS전선, 세계 최대 </w:t>
            </w:r>
            <w:r w:rsidR="00FD3906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용량</w:t>
            </w:r>
            <w:r w:rsidR="003707BE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r w:rsidRPr="00631828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HVDC 케이블 상용화</w:t>
            </w:r>
            <w:r w:rsidR="00655328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…</w:t>
            </w:r>
          </w:p>
          <w:p w14:paraId="6D884943" w14:textId="6D112537" w:rsidR="00FD3906" w:rsidRPr="00FD3906" w:rsidRDefault="00FD3906" w:rsidP="00FD3906">
            <w:pPr>
              <w:spacing w:line="480" w:lineRule="exact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FD3906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>국내 최대 HVDC 사업 단독 공급</w:t>
            </w:r>
          </w:p>
          <w:p w14:paraId="74A6621D" w14:textId="0D115A53" w:rsidR="00631828" w:rsidRDefault="00A51EC6" w:rsidP="00120FA8">
            <w:pPr>
              <w:spacing w:line="48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631828" w:rsidRPr="00631828">
              <w:rPr>
                <w:b/>
                <w:snapToGrid w:val="0"/>
                <w:spacing w:val="-20"/>
                <w:sz w:val="30"/>
                <w:szCs w:val="30"/>
              </w:rPr>
              <w:t xml:space="preserve">세계 최초 </w:t>
            </w:r>
            <w:r w:rsidR="00FD390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525kV, </w:t>
            </w:r>
            <w:r w:rsidR="00631828" w:rsidRPr="00631828">
              <w:rPr>
                <w:b/>
                <w:snapToGrid w:val="0"/>
                <w:spacing w:val="-20"/>
                <w:sz w:val="30"/>
                <w:szCs w:val="30"/>
              </w:rPr>
              <w:t xml:space="preserve">90℃급 </w:t>
            </w:r>
            <w:r w:rsidR="009920EB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상용화</w:t>
            </w:r>
            <w:r w:rsidR="00631828" w:rsidRPr="00631828">
              <w:rPr>
                <w:b/>
                <w:snapToGrid w:val="0"/>
                <w:spacing w:val="-20"/>
                <w:sz w:val="30"/>
                <w:szCs w:val="30"/>
              </w:rPr>
              <w:t>…</w:t>
            </w:r>
            <w:r w:rsidR="00631828" w:rsidRPr="003A0E3F">
              <w:rPr>
                <w:b/>
                <w:snapToGrid w:val="0"/>
                <w:spacing w:val="-20"/>
                <w:sz w:val="30"/>
                <w:szCs w:val="30"/>
              </w:rPr>
              <w:t>송전</w:t>
            </w:r>
            <w:r w:rsidR="00FD390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용</w:t>
            </w:r>
            <w:r w:rsidR="00631828" w:rsidRPr="003A0E3F">
              <w:rPr>
                <w:b/>
                <w:snapToGrid w:val="0"/>
                <w:spacing w:val="-20"/>
                <w:sz w:val="30"/>
                <w:szCs w:val="30"/>
              </w:rPr>
              <w:t xml:space="preserve">량 </w:t>
            </w:r>
            <w:r w:rsidR="00FD390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최대 </w:t>
            </w:r>
            <w:r w:rsidR="0023310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50</w:t>
            </w:r>
            <w:r w:rsidR="00631828" w:rsidRPr="003A0E3F">
              <w:rPr>
                <w:b/>
                <w:snapToGrid w:val="0"/>
                <w:spacing w:val="-20"/>
                <w:sz w:val="30"/>
                <w:szCs w:val="30"/>
              </w:rPr>
              <w:t>% 증</w:t>
            </w:r>
            <w:r w:rsidR="00ED7493" w:rsidRPr="003A0E3F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대</w:t>
            </w:r>
          </w:p>
          <w:p w14:paraId="0EEBC054" w14:textId="229AC8D2" w:rsidR="00655328" w:rsidRDefault="00A51EC6" w:rsidP="00120FA8">
            <w:pPr>
              <w:spacing w:line="48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FD390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9월부터 </w:t>
            </w:r>
            <w:r w:rsidR="00120FA8">
              <w:rPr>
                <w:b/>
                <w:snapToGrid w:val="0"/>
                <w:spacing w:val="-20"/>
                <w:sz w:val="30"/>
                <w:szCs w:val="30"/>
              </w:rPr>
              <w:t>‘</w:t>
            </w:r>
            <w:r w:rsidR="00120FA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동해안-수도권</w:t>
            </w:r>
            <w:r w:rsidR="00120FA8">
              <w:rPr>
                <w:b/>
                <w:snapToGrid w:val="0"/>
                <w:spacing w:val="-20"/>
                <w:sz w:val="30"/>
                <w:szCs w:val="30"/>
              </w:rPr>
              <w:t>’</w:t>
            </w:r>
            <w:r w:rsidR="00FD390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1단계 공급, 2단계도 공급 추진 </w:t>
            </w:r>
          </w:p>
          <w:p w14:paraId="727D2609" w14:textId="1022D55B" w:rsidR="00B40A9A" w:rsidRPr="005D23F3" w:rsidRDefault="00B40A9A" w:rsidP="00120FA8">
            <w:pPr>
              <w:spacing w:line="48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ED749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LS마린솔루션과 </w:t>
            </w:r>
            <w:r w:rsidR="00ED7493">
              <w:rPr>
                <w:b/>
                <w:snapToGrid w:val="0"/>
                <w:spacing w:val="-20"/>
                <w:sz w:val="30"/>
                <w:szCs w:val="30"/>
              </w:rPr>
              <w:t>‘</w:t>
            </w:r>
            <w:r w:rsidR="00631828" w:rsidRPr="00631828">
              <w:rPr>
                <w:b/>
                <w:snapToGrid w:val="0"/>
                <w:spacing w:val="-20"/>
                <w:sz w:val="30"/>
                <w:szCs w:val="30"/>
              </w:rPr>
              <w:t xml:space="preserve">서해안 </w:t>
            </w:r>
            <w:r w:rsidR="0063182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HVDC </w:t>
            </w:r>
            <w:r w:rsidR="00120FA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에너지</w:t>
            </w:r>
            <w:r w:rsidR="00ED749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고속도로</w:t>
            </w:r>
            <w:r w:rsidR="00ED7493">
              <w:rPr>
                <w:b/>
                <w:snapToGrid w:val="0"/>
                <w:spacing w:val="-20"/>
                <w:sz w:val="30"/>
                <w:szCs w:val="30"/>
              </w:rPr>
              <w:t>’</w:t>
            </w:r>
            <w:r w:rsidR="00ED749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120FA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공동 </w:t>
            </w:r>
            <w:r w:rsidR="006B474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참여 계획 </w:t>
            </w:r>
          </w:p>
          <w:p w14:paraId="134DDCC6" w14:textId="77777777" w:rsidR="00A51EC6" w:rsidRPr="00E35FD8" w:rsidRDefault="00A51EC6" w:rsidP="00741E8E">
            <w:pPr>
              <w:spacing w:line="380" w:lineRule="exact"/>
              <w:rPr>
                <w:snapToGrid w:val="0"/>
              </w:rPr>
            </w:pPr>
          </w:p>
          <w:p w14:paraId="185DE734" w14:textId="04FBA124" w:rsidR="00A86934" w:rsidRDefault="002306D6" w:rsidP="00A86934">
            <w:pPr>
              <w:spacing w:line="360" w:lineRule="exact"/>
              <w:rPr>
                <w:snapToGrid w:val="0"/>
              </w:rPr>
            </w:pPr>
            <w:r w:rsidRPr="002306D6">
              <w:rPr>
                <w:snapToGrid w:val="0"/>
              </w:rPr>
              <w:t xml:space="preserve">LS전선은 세계 최대 송전 용량의 </w:t>
            </w:r>
            <w:proofErr w:type="spellStart"/>
            <w:r w:rsidRPr="002306D6">
              <w:rPr>
                <w:snapToGrid w:val="0"/>
              </w:rPr>
              <w:t>초고압직류</w:t>
            </w:r>
            <w:proofErr w:type="spellEnd"/>
            <w:r w:rsidRPr="002306D6">
              <w:rPr>
                <w:snapToGrid w:val="0"/>
              </w:rPr>
              <w:t>(HVDC) 케이블 상용화에 성공</w:t>
            </w:r>
            <w:r>
              <w:rPr>
                <w:rFonts w:hint="eastAsia"/>
                <w:snapToGrid w:val="0"/>
              </w:rPr>
              <w:t>하고</w:t>
            </w:r>
            <w:r w:rsidRPr="002306D6">
              <w:rPr>
                <w:snapToGrid w:val="0"/>
              </w:rPr>
              <w:t xml:space="preserve">, 국내 최대 HVDC 사업인 한국전력 ‘동해안-수도권’ </w:t>
            </w:r>
            <w:proofErr w:type="spellStart"/>
            <w:r w:rsidRPr="002306D6">
              <w:rPr>
                <w:snapToGrid w:val="0"/>
              </w:rPr>
              <w:t>송전망</w:t>
            </w:r>
            <w:proofErr w:type="spellEnd"/>
            <w:r w:rsidRPr="002306D6">
              <w:rPr>
                <w:snapToGrid w:val="0"/>
              </w:rPr>
              <w:t xml:space="preserve"> 1단계에 단독</w:t>
            </w:r>
            <w:r w:rsidR="00EA47C7">
              <w:rPr>
                <w:rFonts w:hint="eastAsia"/>
                <w:snapToGrid w:val="0"/>
              </w:rPr>
              <w:t xml:space="preserve"> </w:t>
            </w:r>
            <w:r w:rsidRPr="002306D6">
              <w:rPr>
                <w:snapToGrid w:val="0"/>
              </w:rPr>
              <w:t xml:space="preserve">공급한다고 </w:t>
            </w:r>
            <w:r w:rsidR="00916CAA">
              <w:rPr>
                <w:rFonts w:hint="eastAsia"/>
                <w:snapToGrid w:val="0"/>
              </w:rPr>
              <w:t>9</w:t>
            </w:r>
            <w:r w:rsidRPr="002306D6">
              <w:rPr>
                <w:snapToGrid w:val="0"/>
              </w:rPr>
              <w:t>일 밝혔다.</w:t>
            </w:r>
          </w:p>
          <w:p w14:paraId="075AF141" w14:textId="77777777" w:rsidR="002306D6" w:rsidRPr="00A86934" w:rsidRDefault="002306D6" w:rsidP="00A86934">
            <w:pPr>
              <w:spacing w:line="360" w:lineRule="exact"/>
              <w:rPr>
                <w:snapToGrid w:val="0"/>
              </w:rPr>
            </w:pPr>
          </w:p>
          <w:p w14:paraId="30D2CEEA" w14:textId="3730397B" w:rsidR="00A86934" w:rsidRPr="00A86934" w:rsidRDefault="00A86934" w:rsidP="00A86934">
            <w:pPr>
              <w:spacing w:line="360" w:lineRule="exact"/>
              <w:rPr>
                <w:snapToGrid w:val="0"/>
              </w:rPr>
            </w:pPr>
            <w:r w:rsidRPr="00A86934">
              <w:rPr>
                <w:snapToGrid w:val="0"/>
              </w:rPr>
              <w:t>이 제품은 525kV</w:t>
            </w:r>
            <w:r w:rsidR="00ED4C2F">
              <w:rPr>
                <w:rFonts w:hint="eastAsia"/>
                <w:snapToGrid w:val="0"/>
              </w:rPr>
              <w:t>급</w:t>
            </w:r>
            <w:r w:rsidRPr="00A86934">
              <w:rPr>
                <w:snapToGrid w:val="0"/>
              </w:rPr>
              <w:t xml:space="preserve"> </w:t>
            </w:r>
            <w:proofErr w:type="spellStart"/>
            <w:r w:rsidR="00ED4C2F">
              <w:rPr>
                <w:rFonts w:hint="eastAsia"/>
                <w:snapToGrid w:val="0"/>
              </w:rPr>
              <w:t>고온형</w:t>
            </w:r>
            <w:proofErr w:type="spellEnd"/>
            <w:r w:rsidR="00ED4C2F">
              <w:rPr>
                <w:rFonts w:hint="eastAsia"/>
                <w:snapToGrid w:val="0"/>
              </w:rPr>
              <w:t xml:space="preserve"> </w:t>
            </w:r>
            <w:r w:rsidRPr="00A86934">
              <w:rPr>
                <w:snapToGrid w:val="0"/>
              </w:rPr>
              <w:t>HVDC 케이블로, 도체의 허용 온도를 기존 70℃에서 90℃로 높여 송전 용량을 최대 50%까지 향상시킨 것이 특징이다.</w:t>
            </w:r>
            <w:r w:rsidR="00ED4C2F">
              <w:rPr>
                <w:rFonts w:hint="eastAsia"/>
                <w:snapToGrid w:val="0"/>
              </w:rPr>
              <w:t xml:space="preserve"> </w:t>
            </w:r>
            <w:r w:rsidR="00ED4C2F" w:rsidRPr="00C863C1">
              <w:rPr>
                <w:snapToGrid w:val="0"/>
              </w:rPr>
              <w:t>오는 9월 ‘동해안-수도권’ HVDC 1단계 지중 구간에 투입</w:t>
            </w:r>
            <w:r w:rsidR="00245066">
              <w:rPr>
                <w:rFonts w:hint="eastAsia"/>
                <w:snapToGrid w:val="0"/>
              </w:rPr>
              <w:t>될</w:t>
            </w:r>
            <w:r w:rsidR="00ED4C2F" w:rsidRPr="00C863C1">
              <w:rPr>
                <w:snapToGrid w:val="0"/>
              </w:rPr>
              <w:t xml:space="preserve"> 예정이</w:t>
            </w:r>
            <w:r w:rsidR="00ED4C2F">
              <w:rPr>
                <w:rFonts w:hint="eastAsia"/>
                <w:snapToGrid w:val="0"/>
              </w:rPr>
              <w:t xml:space="preserve">다. </w:t>
            </w:r>
          </w:p>
          <w:p w14:paraId="4E20C34E" w14:textId="77777777" w:rsidR="00A86934" w:rsidRPr="00ED4C2F" w:rsidRDefault="00A86934" w:rsidP="00A86934">
            <w:pPr>
              <w:spacing w:line="360" w:lineRule="exact"/>
              <w:rPr>
                <w:snapToGrid w:val="0"/>
              </w:rPr>
            </w:pPr>
          </w:p>
          <w:p w14:paraId="4E5A82E3" w14:textId="68523868" w:rsidR="002D0050" w:rsidRDefault="00C863C1" w:rsidP="002D0050">
            <w:pPr>
              <w:spacing w:line="360" w:lineRule="exact"/>
              <w:rPr>
                <w:snapToGrid w:val="0"/>
              </w:rPr>
            </w:pPr>
            <w:r w:rsidRPr="00C863C1">
              <w:rPr>
                <w:snapToGrid w:val="0"/>
              </w:rPr>
              <w:t xml:space="preserve">해외에서 </w:t>
            </w:r>
            <w:r w:rsidR="00ED4C2F">
              <w:rPr>
                <w:rFonts w:hint="eastAsia"/>
                <w:snapToGrid w:val="0"/>
              </w:rPr>
              <w:t xml:space="preserve">기술을 </w:t>
            </w:r>
            <w:r w:rsidRPr="00C863C1">
              <w:rPr>
                <w:snapToGrid w:val="0"/>
              </w:rPr>
              <w:t>개발한 사례는 있었지만, 양산 제품</w:t>
            </w:r>
            <w:r w:rsidR="00ED4C2F">
              <w:rPr>
                <w:rFonts w:hint="eastAsia"/>
                <w:snapToGrid w:val="0"/>
              </w:rPr>
              <w:t>이</w:t>
            </w:r>
            <w:r w:rsidRPr="00C863C1">
              <w:rPr>
                <w:snapToGrid w:val="0"/>
              </w:rPr>
              <w:t xml:space="preserve"> 실제 </w:t>
            </w:r>
            <w:r w:rsidR="00ED4C2F">
              <w:rPr>
                <w:rFonts w:hint="eastAsia"/>
                <w:snapToGrid w:val="0"/>
              </w:rPr>
              <w:t>송전망에</w:t>
            </w:r>
            <w:r w:rsidRPr="00C863C1">
              <w:rPr>
                <w:snapToGrid w:val="0"/>
              </w:rPr>
              <w:t xml:space="preserve"> 적용</w:t>
            </w:r>
            <w:r w:rsidR="00ED4C2F">
              <w:rPr>
                <w:rFonts w:hint="eastAsia"/>
                <w:snapToGrid w:val="0"/>
              </w:rPr>
              <w:t>되</w:t>
            </w:r>
            <w:r>
              <w:rPr>
                <w:rFonts w:hint="eastAsia"/>
                <w:snapToGrid w:val="0"/>
              </w:rPr>
              <w:t xml:space="preserve">는 </w:t>
            </w:r>
            <w:r w:rsidRPr="00C863C1">
              <w:rPr>
                <w:snapToGrid w:val="0"/>
              </w:rPr>
              <w:t>것은 이번이 처음이다.</w:t>
            </w:r>
            <w:r>
              <w:rPr>
                <w:rFonts w:hint="eastAsia"/>
                <w:snapToGrid w:val="0"/>
              </w:rPr>
              <w:t xml:space="preserve"> </w:t>
            </w:r>
            <w:r w:rsidRPr="00C863C1">
              <w:rPr>
                <w:snapToGrid w:val="0"/>
              </w:rPr>
              <w:t>전력 업계는 이를 “기술 한계를 넘어선 이정표”로 평가하고 있다.</w:t>
            </w:r>
          </w:p>
          <w:p w14:paraId="0CCFD582" w14:textId="77777777" w:rsidR="00245066" w:rsidRDefault="00245066" w:rsidP="00245066">
            <w:pPr>
              <w:spacing w:line="360" w:lineRule="exact"/>
              <w:rPr>
                <w:snapToGrid w:val="0"/>
              </w:rPr>
            </w:pPr>
          </w:p>
          <w:p w14:paraId="5AF5053E" w14:textId="159A637F" w:rsidR="00245066" w:rsidRDefault="00245066" w:rsidP="00245066">
            <w:pPr>
              <w:spacing w:line="360" w:lineRule="exact"/>
              <w:rPr>
                <w:snapToGrid w:val="0"/>
              </w:rPr>
            </w:pPr>
            <w:r w:rsidRPr="00245066">
              <w:rPr>
                <w:snapToGrid w:val="0"/>
              </w:rPr>
              <w:t xml:space="preserve">‘동해안-수도권’ </w:t>
            </w:r>
            <w:proofErr w:type="spellStart"/>
            <w:r w:rsidRPr="00245066">
              <w:rPr>
                <w:snapToGrid w:val="0"/>
              </w:rPr>
              <w:t>송전망</w:t>
            </w:r>
            <w:proofErr w:type="spellEnd"/>
            <w:r w:rsidRPr="00245066">
              <w:rPr>
                <w:snapToGrid w:val="0"/>
              </w:rPr>
              <w:t xml:space="preserve"> 프로젝트는 </w:t>
            </w:r>
            <w:proofErr w:type="spellStart"/>
            <w:r w:rsidRPr="00245066">
              <w:rPr>
                <w:snapToGrid w:val="0"/>
              </w:rPr>
              <w:t>동해권</w:t>
            </w:r>
            <w:proofErr w:type="spellEnd"/>
            <w:r w:rsidRPr="00245066">
              <w:rPr>
                <w:snapToGrid w:val="0"/>
              </w:rPr>
              <w:t xml:space="preserve"> 발전 전력을 수도권으로 효율적으로 이송하기 위한 국가 핵심 </w:t>
            </w:r>
            <w:proofErr w:type="spellStart"/>
            <w:r w:rsidRPr="00245066">
              <w:rPr>
                <w:snapToGrid w:val="0"/>
              </w:rPr>
              <w:t>전력망</w:t>
            </w:r>
            <w:proofErr w:type="spellEnd"/>
            <w:r w:rsidRPr="00245066">
              <w:rPr>
                <w:snapToGrid w:val="0"/>
              </w:rPr>
              <w:t xml:space="preserve"> 사업이다. 1단계는 동해안</w:t>
            </w:r>
            <w:r w:rsidR="008C4610">
              <w:rPr>
                <w:rFonts w:hint="eastAsia"/>
                <w:snapToGrid w:val="0"/>
              </w:rPr>
              <w:t>-</w:t>
            </w:r>
            <w:proofErr w:type="spellStart"/>
            <w:r w:rsidRPr="00245066">
              <w:rPr>
                <w:snapToGrid w:val="0"/>
              </w:rPr>
              <w:t>신가평</w:t>
            </w:r>
            <w:proofErr w:type="spellEnd"/>
            <w:r w:rsidRPr="00245066">
              <w:rPr>
                <w:snapToGrid w:val="0"/>
              </w:rPr>
              <w:t xml:space="preserve"> </w:t>
            </w:r>
            <w:proofErr w:type="spellStart"/>
            <w:r w:rsidRPr="00245066">
              <w:rPr>
                <w:snapToGrid w:val="0"/>
              </w:rPr>
              <w:t>변환소</w:t>
            </w:r>
            <w:proofErr w:type="spellEnd"/>
            <w:r w:rsidRPr="00245066">
              <w:rPr>
                <w:snapToGrid w:val="0"/>
              </w:rPr>
              <w:t xml:space="preserve"> 구간이며, 수도권까지 연결하는 2단계도 추진 중이다.</w:t>
            </w:r>
          </w:p>
          <w:p w14:paraId="460E3CC4" w14:textId="77777777" w:rsidR="00245066" w:rsidRPr="00245066" w:rsidRDefault="00245066" w:rsidP="00245066">
            <w:pPr>
              <w:spacing w:line="360" w:lineRule="exact"/>
              <w:rPr>
                <w:snapToGrid w:val="0"/>
              </w:rPr>
            </w:pPr>
          </w:p>
          <w:p w14:paraId="3C583480" w14:textId="688C0402" w:rsidR="008C4610" w:rsidRPr="008C4610" w:rsidRDefault="008C4610" w:rsidP="008C4610">
            <w:pPr>
              <w:spacing w:line="360" w:lineRule="exact"/>
              <w:rPr>
                <w:snapToGrid w:val="0"/>
              </w:rPr>
            </w:pPr>
            <w:r w:rsidRPr="008C4610">
              <w:rPr>
                <w:snapToGrid w:val="0"/>
              </w:rPr>
              <w:t xml:space="preserve">HVDC는 </w:t>
            </w:r>
            <w:r w:rsidRPr="00CE7F91">
              <w:rPr>
                <w:snapToGrid w:val="0"/>
              </w:rPr>
              <w:t xml:space="preserve">기존 교류(HVAC)보다 </w:t>
            </w:r>
            <w:r w:rsidRPr="008C4610">
              <w:rPr>
                <w:snapToGrid w:val="0"/>
              </w:rPr>
              <w:t>송전 손실이 적고, 최대 3배 많은 전력을 장거리로 전달할 수 있어 탄소중립 시대의 핵심 기술로 꼽힌다. 글로벌 시장은 2018년 1조 8,000억 원에서 2030년 41조 원 규모로 성장할 전망이다.</w:t>
            </w:r>
          </w:p>
          <w:p w14:paraId="072563AA" w14:textId="77777777" w:rsidR="008C4610" w:rsidRPr="006E1FB2" w:rsidRDefault="008C4610" w:rsidP="00D62E58">
            <w:pPr>
              <w:spacing w:line="360" w:lineRule="exact"/>
              <w:rPr>
                <w:snapToGrid w:val="0"/>
              </w:rPr>
            </w:pPr>
          </w:p>
          <w:p w14:paraId="7075C650" w14:textId="4DA4A9F5" w:rsidR="00C008D2" w:rsidRDefault="00C008D2" w:rsidP="00D62E58">
            <w:pPr>
              <w:autoSpaceDE w:val="0"/>
              <w:autoSpaceDN w:val="0"/>
              <w:spacing w:line="360" w:lineRule="exact"/>
              <w:rPr>
                <w:snapToGrid w:val="0"/>
              </w:rPr>
            </w:pPr>
            <w:r w:rsidRPr="00C008D2">
              <w:rPr>
                <w:snapToGrid w:val="0"/>
              </w:rPr>
              <w:t>LS전선은 유럽</w:t>
            </w:r>
            <w:r>
              <w:rPr>
                <w:rFonts w:hint="eastAsia"/>
                <w:snapToGrid w:val="0"/>
              </w:rPr>
              <w:t>(1950년대)</w:t>
            </w:r>
            <w:r w:rsidRPr="00C008D2">
              <w:rPr>
                <w:snapToGrid w:val="0"/>
              </w:rPr>
              <w:t>과 일본</w:t>
            </w:r>
            <w:r>
              <w:rPr>
                <w:rFonts w:hint="eastAsia"/>
                <w:snapToGrid w:val="0"/>
              </w:rPr>
              <w:t>(1990년대)</w:t>
            </w:r>
            <w:r w:rsidRPr="00C008D2">
              <w:rPr>
                <w:snapToGrid w:val="0"/>
              </w:rPr>
              <w:t xml:space="preserve">보다 늦은 2008년 HVDC </w:t>
            </w:r>
            <w:r w:rsidR="00621BF6">
              <w:rPr>
                <w:snapToGrid w:val="0"/>
              </w:rPr>
              <w:t>케이블</w:t>
            </w:r>
            <w:r w:rsidR="00621BF6">
              <w:rPr>
                <w:rFonts w:hint="eastAsia"/>
                <w:snapToGrid w:val="0"/>
              </w:rPr>
              <w:t xml:space="preserve"> </w:t>
            </w:r>
            <w:r w:rsidRPr="00C008D2">
              <w:rPr>
                <w:snapToGrid w:val="0"/>
              </w:rPr>
              <w:t xml:space="preserve">개발에 착수했지만, </w:t>
            </w:r>
            <w:r w:rsidR="00621BF6">
              <w:rPr>
                <w:rFonts w:hint="eastAsia"/>
                <w:snapToGrid w:val="0"/>
              </w:rPr>
              <w:t xml:space="preserve">불과 </w:t>
            </w:r>
            <w:r w:rsidRPr="00C008D2">
              <w:rPr>
                <w:snapToGrid w:val="0"/>
              </w:rPr>
              <w:t xml:space="preserve">10여 년 만에 선도 기업으로 도약했다. </w:t>
            </w:r>
            <w:r w:rsidR="0016134C" w:rsidRPr="00FA5BAC">
              <w:t>현재 이 기술을 상용화한 기업은 전 세계에 6곳뿐이며, 국내에서는 LS전선이 유일</w:t>
            </w:r>
            <w:r w:rsidR="00D62E58">
              <w:rPr>
                <w:rFonts w:hint="eastAsia"/>
              </w:rPr>
              <w:t xml:space="preserve">하다. </w:t>
            </w:r>
            <w:r w:rsidR="00EC0B09">
              <w:rPr>
                <w:rFonts w:hint="eastAsia"/>
                <w:snapToGrid w:val="0"/>
              </w:rPr>
              <w:t xml:space="preserve"> </w:t>
            </w:r>
          </w:p>
          <w:p w14:paraId="74EF65BF" w14:textId="77777777" w:rsidR="000E13B5" w:rsidRPr="006E1FB2" w:rsidRDefault="000E13B5" w:rsidP="00D62E58">
            <w:pPr>
              <w:autoSpaceDE w:val="0"/>
              <w:autoSpaceDN w:val="0"/>
              <w:spacing w:line="360" w:lineRule="exact"/>
            </w:pPr>
          </w:p>
          <w:p w14:paraId="4DB5FB33" w14:textId="62822BAA" w:rsidR="008C4610" w:rsidRPr="00E06DBD" w:rsidRDefault="008C4610" w:rsidP="008C4610">
            <w:pPr>
              <w:autoSpaceDE w:val="0"/>
              <w:autoSpaceDN w:val="0"/>
              <w:spacing w:line="360" w:lineRule="exact"/>
              <w:rPr>
                <w:snapToGrid w:val="0"/>
              </w:rPr>
            </w:pPr>
            <w:r w:rsidRPr="008C4610">
              <w:t>이인호 LS전선 기술개발본부장(CTO)은 “HVDC 시장의 경쟁력은 상용화 기술 확보에 달려 있다”</w:t>
            </w:r>
            <w:proofErr w:type="spellStart"/>
            <w:r w:rsidRPr="008C4610">
              <w:t>며</w:t>
            </w:r>
            <w:proofErr w:type="spellEnd"/>
            <w:r w:rsidRPr="008C4610">
              <w:t xml:space="preserve">, “LS마린솔루션과 함께 ‘서해안 HVDC 에너지고속도로’, ‘동해안-수도권’ 2단계, 독일 </w:t>
            </w:r>
            <w:proofErr w:type="spellStart"/>
            <w:r w:rsidRPr="008C4610">
              <w:t>테네트</w:t>
            </w:r>
            <w:proofErr w:type="spellEnd"/>
            <w:r w:rsidRPr="008C4610">
              <w:t xml:space="preserve"> 프로젝트 2단계 등 국내외 주요 사업에 적극 참여할 계획이다”고 밝혔다.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B3078" w14:textId="77777777" w:rsidR="001530A2" w:rsidRDefault="001530A2">
      <w:r>
        <w:separator/>
      </w:r>
    </w:p>
  </w:endnote>
  <w:endnote w:type="continuationSeparator" w:id="0">
    <w:p w14:paraId="2C4D7ABA" w14:textId="77777777" w:rsidR="001530A2" w:rsidRDefault="0015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63792" w14:textId="77777777" w:rsidR="001530A2" w:rsidRDefault="001530A2">
      <w:r>
        <w:separator/>
      </w:r>
    </w:p>
  </w:footnote>
  <w:footnote w:type="continuationSeparator" w:id="0">
    <w:p w14:paraId="1EB64E62" w14:textId="77777777" w:rsidR="001530A2" w:rsidRDefault="00153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abstractNum w:abstractNumId="23" w15:restartNumberingAfterBreak="0">
    <w:nsid w:val="7DCB188F"/>
    <w:multiLevelType w:val="multilevel"/>
    <w:tmpl w:val="CB90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33541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018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2E4C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3B5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0FA8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1C24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0A2"/>
    <w:rsid w:val="00153301"/>
    <w:rsid w:val="00153AA5"/>
    <w:rsid w:val="00153EBF"/>
    <w:rsid w:val="00153EEF"/>
    <w:rsid w:val="00155D18"/>
    <w:rsid w:val="001562D3"/>
    <w:rsid w:val="00156ABE"/>
    <w:rsid w:val="00160386"/>
    <w:rsid w:val="0016134C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01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A76"/>
    <w:rsid w:val="002279F4"/>
    <w:rsid w:val="002306D6"/>
    <w:rsid w:val="00230AA2"/>
    <w:rsid w:val="00230DEB"/>
    <w:rsid w:val="00231252"/>
    <w:rsid w:val="002321D5"/>
    <w:rsid w:val="00232E15"/>
    <w:rsid w:val="00233106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6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A82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050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3880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37E37"/>
    <w:rsid w:val="003404B0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07BE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A78"/>
    <w:rsid w:val="00397D15"/>
    <w:rsid w:val="003A00D9"/>
    <w:rsid w:val="003A00E8"/>
    <w:rsid w:val="003A0E3F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AD8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B96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1C21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842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4E04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D92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2DC8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84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3A1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69D3"/>
    <w:rsid w:val="005776C6"/>
    <w:rsid w:val="00580B1D"/>
    <w:rsid w:val="00580FC6"/>
    <w:rsid w:val="00581AC6"/>
    <w:rsid w:val="00582735"/>
    <w:rsid w:val="005827DA"/>
    <w:rsid w:val="00582AB9"/>
    <w:rsid w:val="00582F12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861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CA6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663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1BF6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1C3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828"/>
    <w:rsid w:val="0063191F"/>
    <w:rsid w:val="00632237"/>
    <w:rsid w:val="006327A6"/>
    <w:rsid w:val="006334B7"/>
    <w:rsid w:val="00633621"/>
    <w:rsid w:val="0063383F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45"/>
    <w:rsid w:val="006534AC"/>
    <w:rsid w:val="00653505"/>
    <w:rsid w:val="0065373E"/>
    <w:rsid w:val="00653A03"/>
    <w:rsid w:val="00655264"/>
    <w:rsid w:val="00655328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1F1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6EF9"/>
    <w:rsid w:val="006870F8"/>
    <w:rsid w:val="00687C90"/>
    <w:rsid w:val="0069057D"/>
    <w:rsid w:val="00691DFD"/>
    <w:rsid w:val="00692847"/>
    <w:rsid w:val="006933F6"/>
    <w:rsid w:val="0069461A"/>
    <w:rsid w:val="00694EF0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746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1FB2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6F7D67"/>
    <w:rsid w:val="007000DE"/>
    <w:rsid w:val="0070022D"/>
    <w:rsid w:val="0070044D"/>
    <w:rsid w:val="00700AF1"/>
    <w:rsid w:val="00702198"/>
    <w:rsid w:val="007021C0"/>
    <w:rsid w:val="0070260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0E4B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87B"/>
    <w:rsid w:val="00774BF4"/>
    <w:rsid w:val="0077512B"/>
    <w:rsid w:val="00775803"/>
    <w:rsid w:val="00776727"/>
    <w:rsid w:val="00776855"/>
    <w:rsid w:val="00777B92"/>
    <w:rsid w:val="00780E4A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3FA5"/>
    <w:rsid w:val="00794ADC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4D4D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A85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610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36EF"/>
    <w:rsid w:val="009040BE"/>
    <w:rsid w:val="00904389"/>
    <w:rsid w:val="00904838"/>
    <w:rsid w:val="009050D4"/>
    <w:rsid w:val="00905412"/>
    <w:rsid w:val="0090564E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6CAA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9BB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0ED0"/>
    <w:rsid w:val="0094143B"/>
    <w:rsid w:val="00941DE6"/>
    <w:rsid w:val="00941E92"/>
    <w:rsid w:val="00941ED8"/>
    <w:rsid w:val="00942405"/>
    <w:rsid w:val="009434D1"/>
    <w:rsid w:val="0094393A"/>
    <w:rsid w:val="00943F9F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20EB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5BF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268C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616"/>
    <w:rsid w:val="00A30B7D"/>
    <w:rsid w:val="00A30C17"/>
    <w:rsid w:val="00A30D39"/>
    <w:rsid w:val="00A32375"/>
    <w:rsid w:val="00A327A7"/>
    <w:rsid w:val="00A32F74"/>
    <w:rsid w:val="00A33C94"/>
    <w:rsid w:val="00A34280"/>
    <w:rsid w:val="00A349E4"/>
    <w:rsid w:val="00A34AFF"/>
    <w:rsid w:val="00A353D9"/>
    <w:rsid w:val="00A35635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12F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934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1EC8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AE2"/>
    <w:rsid w:val="00AF4C81"/>
    <w:rsid w:val="00AF4E93"/>
    <w:rsid w:val="00AF53BF"/>
    <w:rsid w:val="00AF584F"/>
    <w:rsid w:val="00AF63B8"/>
    <w:rsid w:val="00AF6BF6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FAF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A9A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90C"/>
    <w:rsid w:val="00BF4C16"/>
    <w:rsid w:val="00BF5400"/>
    <w:rsid w:val="00BF6212"/>
    <w:rsid w:val="00BF6370"/>
    <w:rsid w:val="00BF79DD"/>
    <w:rsid w:val="00BF7DE7"/>
    <w:rsid w:val="00C00671"/>
    <w:rsid w:val="00C007FF"/>
    <w:rsid w:val="00C008D2"/>
    <w:rsid w:val="00C01A57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08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2985"/>
    <w:rsid w:val="00C64276"/>
    <w:rsid w:val="00C643D2"/>
    <w:rsid w:val="00C644B9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3E51"/>
    <w:rsid w:val="00C84563"/>
    <w:rsid w:val="00C84BA7"/>
    <w:rsid w:val="00C852A1"/>
    <w:rsid w:val="00C85755"/>
    <w:rsid w:val="00C85B88"/>
    <w:rsid w:val="00C85E62"/>
    <w:rsid w:val="00C863C1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A7A21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29D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2A97"/>
    <w:rsid w:val="00CE33A4"/>
    <w:rsid w:val="00CE3A2B"/>
    <w:rsid w:val="00CE61CF"/>
    <w:rsid w:val="00CE6CCA"/>
    <w:rsid w:val="00CE6F9B"/>
    <w:rsid w:val="00CE7446"/>
    <w:rsid w:val="00CE7616"/>
    <w:rsid w:val="00CE7F91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A2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E5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C95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7AF"/>
    <w:rsid w:val="00DB1B4C"/>
    <w:rsid w:val="00DB255C"/>
    <w:rsid w:val="00DB2FE8"/>
    <w:rsid w:val="00DB3314"/>
    <w:rsid w:val="00DB37DC"/>
    <w:rsid w:val="00DB4233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0E2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6DBD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5FD8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36B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3D4A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00"/>
    <w:rsid w:val="00EA3D6B"/>
    <w:rsid w:val="00EA47C7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B09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4C2F"/>
    <w:rsid w:val="00ED51D6"/>
    <w:rsid w:val="00ED5613"/>
    <w:rsid w:val="00ED6078"/>
    <w:rsid w:val="00ED6269"/>
    <w:rsid w:val="00ED6C28"/>
    <w:rsid w:val="00ED6E34"/>
    <w:rsid w:val="00ED70C6"/>
    <w:rsid w:val="00ED7493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618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536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06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6DA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0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6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1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6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4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8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4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1304</CharactersWithSpaces>
  <SharedDoc>false</SharedDoc>
  <HyperlinksChanged>false</HyperlinksChanged>
  <AppVersion>16.0000</AppVersion>
  <Characters>1112</Characters>
  <Pages>1</Pages>
  <DocSecurity>0</DocSecurity>
  <Words>194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2025-06-08T23:32:00Z</dcterms:modified>
  <cp:keywords/>
  <dc:subject/>
  <dc:title>보도자료</dc:title>
  <cp:lastPrinted>2025-06-05T00:02:00Z</cp:lastPrinted>
  <cp:lastModifiedBy>강철(Chul Kang)/커뮤니케이션팀</cp:lastModifiedBy>
  <dcterms:created xsi:type="dcterms:W3CDTF">2025-06-04T23:38:00Z</dcterms:creat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